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道路货物运输经营许可（普货）</w: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flip:x;margin-left:255.5pt;margin-top:466.8pt;height:112.4pt;width:1.5pt;z-index:25167360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202" type="#_x0000_t202" style="position:absolute;left:0pt;margin-left:190.25pt;margin-top:391.35pt;height:75pt;width:13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窗口首办业务责任人对提交材料进行</w:t>
                  </w:r>
                  <w:r>
                    <w:rPr>
                      <w:rFonts w:hint="eastAsia"/>
                      <w:lang w:eastAsia="zh-CN"/>
                    </w:rPr>
                    <w:t>复核</w:t>
                  </w:r>
                  <w:r>
                    <w:rPr>
                      <w:rFonts w:hint="eastAsia"/>
                    </w:rPr>
                    <w:t>并作出</w:t>
                  </w:r>
                  <w:r>
                    <w:rPr>
                      <w:rFonts w:hint="eastAsia"/>
                      <w:lang w:eastAsia="zh-CN"/>
                    </w:rPr>
                    <w:t>复核</w:t>
                  </w:r>
                  <w:r>
                    <w:rPr>
                      <w:rFonts w:hint="eastAsia"/>
                    </w:rPr>
                    <w:t>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2" o:spid="_x0000_s2062" o:spt="32" type="#_x0000_t32" style="position:absolute;left:0pt;flip:x;margin-left:257.7pt;margin-top:278.15pt;height:112.4pt;width:1.5pt;z-index:25167155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8.05pt;height:51.7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643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540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33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23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592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674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</w:t>
      </w:r>
      <w:r>
        <w:rPr>
          <w:rFonts w:ascii="黑体" w:hAnsi="黑体" w:eastAsia="黑体"/>
          <w:sz w:val="44"/>
          <w:szCs w:val="44"/>
        </w:rPr>
        <w:pict>
          <v:roundrect id="_x0000_s2051" o:spid="_x0000_s2051" o:spt="2" style="position:absolute;left:0pt;margin-left:140.1pt;margin-top:587.3pt;height:115.7pt;width:235pt;z-index:251670528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下达《行政许可决定书》并在十个工作日内颁发《道路运输经营许可证》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/>
          <w:sz w:val="44"/>
          <w:szCs w:val="44"/>
        </w:rPr>
        <w:t>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CF55911"/>
    <w:rsid w:val="1277773C"/>
    <w:rsid w:val="1B850242"/>
    <w:rsid w:val="5668354E"/>
    <w:rsid w:val="57697A21"/>
    <w:rsid w:val="59D6151B"/>
    <w:rsid w:val="76F42BD7"/>
    <w:rsid w:val="7D36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7"/>
        <o:r id="V:Rule4" type="connector" idref="#_x0000_s2062"/>
        <o:r id="V:Rule5" type="connector" idref="#_x0000_s2072"/>
        <o:r id="V:Rule6" type="connector" idref="#_x0000_s2073"/>
        <o:r id="V:Rule7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77"/>
    <customShpInfo spid="_x0000_s2062"/>
    <customShpInfo spid="_x0000_s2050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2018-05-22T01:00:00Z</cp:lastPrinted>
  <dcterms:modified xsi:type="dcterms:W3CDTF">2021-07-13T08:03:14Z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A3988D88378B437F87B43EEBA44878A2</vt:lpwstr>
  </property>
</Properties>
</file>