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网络预约出租汽车运营证核发</w:t>
      </w:r>
      <w:r>
        <w:rPr>
          <w:rFonts w:ascii="黑体" w:hAnsi="黑体" w:eastAsia="黑体"/>
          <w:sz w:val="44"/>
          <w:szCs w:val="44"/>
          <w:lang w:val="en-US"/>
        </w:rPr>
        <w:pict>
          <v:roundrect id="_x0000_s2093" o:spid="_x0000_s2093" o:spt="2" style="position:absolute;left:0pt;margin-left:154.6pt;margin-top:616.1pt;height:74.2pt;width:213.75pt;z-index:25166950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</w:t>
                  </w:r>
                  <w:r>
                    <w:rPr>
                      <w:rFonts w:hint="eastAsia"/>
                      <w:lang w:eastAsia="zh-CN"/>
                    </w:rPr>
                    <w:t>审查结果核发《道路运输证》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4" o:spid="_x0000_s2064" o:spt="32" type="#_x0000_t32" style="position:absolute;left:0pt;margin-left:259.6pt;margin-top:572.55pt;height:42.75pt;width:0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6" o:spid="_x0000_s2066" o:spt="4" type="#_x0000_t4" style="position:absolute;left:0pt;margin-left:189.1pt;margin-top:473.55pt;height:99pt;width:143.25pt;z-index:2516746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53" o:spid="_x0000_s2053" o:spt="32" type="#_x0000_t32" style="position:absolute;left:0pt;flip:x;margin-left:147.1pt;margin-top:352.75pt;height:0pt;width:45.7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5" o:spid="_x0000_s2055" o:spt="202" type="#_x0000_t202" style="position:absolute;left:0pt;margin-left:42.1pt;margin-top:323.55pt;height:87pt;width:105pt;z-index:25167052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需要现场勘验或听证、公示等特殊环节的，需完成现场勘验、听证、公示等特殊环节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margin-left:147.1pt;margin-top:376.8pt;height:0.05pt;width:45.75pt;z-index:25167257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60" o:spid="_x0000_s2060" o:spt="32" type="#_x0000_t32" style="position:absolute;left:0pt;flip:x;margin-left:260.15pt;margin-top:397.1pt;height:78.25pt;width:0.2pt;z-index:25166233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4" o:spid="_x0000_s2054" o:spt="202" type="#_x0000_t202" style="position:absolute;left:0pt;margin-left:192.85pt;margin-top:338.55pt;height:58.55pt;width:135pt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8" o:spid="_x0000_s2058" o:spt="32" type="#_x0000_t32" style="position:absolute;left:0pt;margin-left:258.65pt;margin-top:264.8pt;height:73.75pt;width:1.7pt;z-index:25166131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85" o:spid="_x0000_s2085" o:spt="202" type="#_x0000_t202" style="position:absolute;left:0pt;margin-left:102.1pt;margin-top:170.55pt;height:22.5pt;width:46.5pt;z-index:25166643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73" o:spid="_x0000_s2073" o:spt="32" type="#_x0000_t32" style="position:absolute;left:0pt;margin-left:91.65pt;margin-top:199.05pt;height:0.05pt;width:72.7pt;z-index:25166438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75" o:spid="_x0000_s2075" o:spt="32" type="#_x0000_t32" style="position:absolute;left:0pt;flip:y;margin-left:91.65pt;margin-top:147.3pt;height:51.75pt;width:0.05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88" o:spid="_x0000_s2088" o:spt="110" type="#_x0000_t110" style="position:absolute;left:0pt;margin-left:164.35pt;margin-top:118.8pt;height:159pt;width:189.7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  <w:lang w:val="en-US"/>
        </w:rPr>
        <w:pict>
          <v:roundrect id="_x0000_s2087" o:spid="_x0000_s2087" o:spt="2" style="position:absolute;left:0pt;margin-left:191.35pt;margin-top:43.05pt;height:49.5pt;width:138.75pt;z-index:2516674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  <w:lang w:val="en-US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4E30B80"/>
    <w:rsid w:val="2CBC6D89"/>
    <w:rsid w:val="37CB1E72"/>
    <w:rsid w:val="44AD0FD5"/>
    <w:rsid w:val="476B0F29"/>
    <w:rsid w:val="52FA007B"/>
    <w:rsid w:val="6BF75FD8"/>
    <w:rsid w:val="7A3D5BAD"/>
    <w:rsid w:val="7E83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7"/>
        <o:r id="V:Rule4" type="connector" idref="#_x0000_s2058">
          <o:proxy end="" idref="#_x0000_s2054" connectloc="0"/>
        </o:r>
        <o:r id="V:Rule5" type="connector" idref="#_x0000_s2060">
          <o:proxy start="" idref="#_x0000_s2054" connectloc="2"/>
        </o:r>
        <o:r id="V:Rule6" type="connector" idref="#_x0000_s2064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64"/>
    <customShpInfo spid="_x0000_s2066"/>
    <customShpInfo spid="_x0000_s2053"/>
    <customShpInfo spid="_x0000_s2055"/>
    <customShpInfo spid="_x0000_s2052"/>
    <customShpInfo spid="_x0000_s2060"/>
    <customShpInfo spid="_x0000_s2054"/>
    <customShpInfo spid="_x0000_s2058"/>
    <customShpInfo spid="_x0000_s2085"/>
    <customShpInfo spid="_x0000_s2073"/>
    <customShpInfo spid="_x0000_s2075"/>
    <customShpInfo spid="_x0000_s2088"/>
    <customShpInfo spid="_x0000_s2057"/>
    <customShpInfo spid="_x0000_s2087"/>
    <customShpInfo spid="_x0000_s2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2021-05-12T07:44:09Z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F989248CA3544B00BC88427A24FCB228</vt:lpwstr>
  </property>
</Properties>
</file>